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" w:line="13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118"/>
        <w:jc w:val="right"/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48"/>
          <w:szCs w:val="48"/>
          <w:rtl w:val="0"/>
        </w:rPr>
        <w:t xml:space="preserve">AFMLTA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15875</wp:posOffset>
            </wp:positionH>
            <wp:positionV relativeFrom="paragraph">
              <wp:posOffset>-29208</wp:posOffset>
            </wp:positionV>
            <wp:extent cx="1314450" cy="1228725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23" w:lineRule="auto"/>
        <w:ind w:right="117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1f5f"/>
          <w:rtl w:val="0"/>
        </w:rPr>
        <w:t xml:space="preserve">Australian Federation of Modern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Language Teachers </w:t>
      </w:r>
      <w:r w:rsidDel="00000000" w:rsidR="00000000" w:rsidRPr="00000000">
        <w:rPr>
          <w:rFonts w:ascii="Arial" w:cs="Arial" w:eastAsia="Arial" w:hAnsi="Arial"/>
          <w:b w:val="1"/>
          <w:color w:val="001f5f"/>
          <w:rtl w:val="0"/>
        </w:rPr>
        <w:t xml:space="preserve">Associations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22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6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AFMLTA EXECUTIVE NOMINATION FORM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We, the undersigned financial members of the MLTA of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(Insert State or Territory Association Name/s)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 hereby nominate</w:t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(Insert Nominee’s Name)</w:t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 the position(s) of</w:t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PROMOTIONS OFFICER/ SECRETARY/ VICE PRESIDENT (2 year terms)</w:t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(Please circle role above as appropriate)</w:t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Nominators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Signature of nominator (1):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nominator (1): </w:t>
        <w:tab/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Signature of nominator (2):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nominator (2): </w:t>
        <w:tab/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Nominee’s agreement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I am a financial member of the MLTA of </w:t>
      </w:r>
      <w:r w:rsidDel="00000000" w:rsidR="00000000" w:rsidRPr="00000000">
        <w:rPr>
          <w:b w:val="1"/>
          <w:u w:val="single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, and accept nomination for the above office(s) for the current term.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 of nominee:</w:t>
      </w:r>
      <w:r w:rsidDel="00000000" w:rsidR="00000000" w:rsidRPr="00000000">
        <w:rPr>
          <w:b w:val="1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Date: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6" w:lin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to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secretary@afmlta.asn.au</w:t>
        </w:r>
      </w:hyperlink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 by Friday 6th June 2025.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42" w:top="709" w:left="1340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0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5129"/>
  </w:style>
  <w:style w:type="paragraph" w:styleId="Heading1">
    <w:name w:val="heading 1"/>
    <w:basedOn w:val="Normal"/>
    <w:uiPriority w:val="9"/>
    <w:qFormat w:val="1"/>
    <w:rsid w:val="000B5129"/>
    <w:pPr>
      <w:ind w:left="180"/>
      <w:outlineLvl w:val="0"/>
    </w:pPr>
    <w:rPr>
      <w:rFonts w:ascii="Arial" w:eastAsia="Arial" w:hAnsi="Arial"/>
      <w:b w:val="1"/>
      <w:bCs w:val="1"/>
      <w:i w:val="1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7A00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7A00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7A00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7A0096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7A00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7A009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rsid w:val="000B5129"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 w:val="1"/>
    <w:rsid w:val="000B5129"/>
  </w:style>
  <w:style w:type="paragraph" w:styleId="TableParagraph" w:customStyle="1">
    <w:name w:val="Table Paragraph"/>
    <w:basedOn w:val="Normal"/>
    <w:uiPriority w:val="1"/>
    <w:qFormat w:val="1"/>
    <w:rsid w:val="000B512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13A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13A0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DefaultParagraphFont"/>
    <w:rsid w:val="0043245C"/>
  </w:style>
  <w:style w:type="paragraph" w:styleId="NormalWeb">
    <w:name w:val="Normal (Web)"/>
    <w:basedOn w:val="Normal"/>
    <w:uiPriority w:val="99"/>
    <w:semiHidden w:val="1"/>
    <w:unhideWhenUsed w:val="1"/>
    <w:rsid w:val="00B71596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AU" w:val="en-AU"/>
    </w:rPr>
  </w:style>
  <w:style w:type="character" w:styleId="Hyperlink">
    <w:name w:val="Hyperlink"/>
    <w:basedOn w:val="DefaultParagraphFont"/>
    <w:uiPriority w:val="99"/>
    <w:unhideWhenUsed w:val="1"/>
    <w:rsid w:val="00607A3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87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87D9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87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87D9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87D9E"/>
    <w:rPr>
      <w:b w:val="1"/>
      <w:bCs w:val="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1437B4"/>
  </w:style>
  <w:style w:type="character" w:styleId="DateChar" w:customStyle="1">
    <w:name w:val="Date Char"/>
    <w:basedOn w:val="DefaultParagraphFont"/>
    <w:link w:val="Date"/>
    <w:uiPriority w:val="99"/>
    <w:semiHidden w:val="1"/>
    <w:rsid w:val="001437B4"/>
  </w:style>
  <w:style w:type="paragraph" w:styleId="Subtitle">
    <w:name w:val="Subtitle"/>
    <w:basedOn w:val="Normal"/>
    <w:next w:val="Normal"/>
    <w:uiPriority w:val="11"/>
    <w:qFormat w:val="1"/>
    <w:rsid w:val="007A009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ecretary@afmlta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sEUlgNqZKexHtJwdnosI6YpGA==">CgMxLjAyCGguZ2pkZ3hzOAByITE0RUhVbUQ5eGFsRXJ2ZnNqcy0ySWw4aXlGUG1jWUN4WA==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2025-01-24T04:57:00Z</dcterms:created>
  <dc:creator>Sherryl Saunders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2012-02-24T00:00:00Z</vt:filetime>
  </property>
  <property fmtid="{D5CDD505-2E9C-101B-9397-08002B2CF9AE}" pid="3" name="LastSaved">
    <vt:filetime>2012-11-23T00:00:00Z</vt:filetime>
  </property>
</Properties>
</file>